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94A" w:rsidRPr="0087694A" w:rsidRDefault="0087694A" w:rsidP="0087694A">
      <w:pPr>
        <w:shd w:val="clear" w:color="auto" w:fill="FFFFFF"/>
        <w:spacing w:after="21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31 октября 2016 г. — 31 октября 2016 г., срок заявок: 31 октября 2016 г.</w:t>
      </w:r>
    </w:p>
    <w:p w:rsidR="0087694A" w:rsidRPr="0087694A" w:rsidRDefault="0087694A" w:rsidP="0087694A">
      <w:pPr>
        <w:shd w:val="clear" w:color="auto" w:fill="FFFFFF"/>
        <w:spacing w:after="75" w:line="240" w:lineRule="auto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  <w:r w:rsidRPr="0087694A"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>Международный дистанционный конкурс педагогического мастерства. 2016 г</w:t>
      </w:r>
    </w:p>
    <w:p w:rsidR="0087694A" w:rsidRPr="0087694A" w:rsidRDefault="0087694A" w:rsidP="0087694A">
      <w:pPr>
        <w:shd w:val="clear" w:color="auto" w:fill="FFFFFF"/>
        <w:spacing w:after="150" w:line="240" w:lineRule="auto"/>
        <w:jc w:val="both"/>
        <w:textAlignment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28750" cy="971550"/>
            <wp:effectExtent l="0" t="0" r="0" b="0"/>
            <wp:docPr id="2" name="Рисунок 2" descr="Международный дистанционный конкурс педагогического мастерства. 2016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ждународный дистанционный конкурс педагогического мастерства. 2016 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94A" w:rsidRPr="0087694A" w:rsidRDefault="0087694A" w:rsidP="0087694A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7694A">
        <w:rPr>
          <w:rFonts w:ascii="Verdana" w:eastAsia="Times New Roman" w:hAnsi="Verdana" w:cs="Arial"/>
          <w:color w:val="000000"/>
          <w:sz w:val="15"/>
          <w:szCs w:val="15"/>
          <w:bdr w:val="none" w:sz="0" w:space="0" w:color="auto" w:frame="1"/>
          <w:lang w:eastAsia="ru-RU"/>
        </w:rPr>
        <w:t>Поделиться…</w:t>
      </w:r>
    </w:p>
    <w:p w:rsidR="0087694A" w:rsidRPr="0087694A" w:rsidRDefault="0087694A" w:rsidP="0087694A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6" w:history="1">
        <w:r w:rsidRPr="0087694A">
          <w:rPr>
            <w:rFonts w:ascii="Tahoma" w:eastAsia="Times New Roman" w:hAnsi="Tahoma" w:cs="Tahoma"/>
            <w:color w:val="0063D0"/>
            <w:sz w:val="18"/>
            <w:szCs w:val="18"/>
            <w:u w:val="single"/>
            <w:lang w:eastAsia="ru-RU"/>
          </w:rPr>
          <w:t>Выслать ссылку по e-mail</w:t>
        </w:r>
      </w:hyperlink>
    </w:p>
    <w:p w:rsidR="0087694A" w:rsidRPr="0087694A" w:rsidRDefault="0087694A" w:rsidP="0087694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87694A">
        <w:rPr>
          <w:rFonts w:ascii="Tahoma" w:eastAsia="Times New Roman" w:hAnsi="Tahoma" w:cs="Tahoma"/>
          <w:color w:val="C9641C"/>
          <w:sz w:val="17"/>
          <w:szCs w:val="17"/>
          <w:lang w:eastAsia="ru-RU"/>
        </w:rPr>
        <w:t>Конкурсы</w:t>
      </w:r>
      <w:r w:rsidRPr="0087694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| </w:t>
      </w:r>
      <w:hyperlink r:id="rId7" w:history="1">
        <w:r w:rsidRPr="0087694A">
          <w:rPr>
            <w:rFonts w:ascii="Tahoma" w:eastAsia="Times New Roman" w:hAnsi="Tahoma" w:cs="Tahoma"/>
            <w:color w:val="0063D0"/>
            <w:sz w:val="17"/>
            <w:szCs w:val="17"/>
            <w:u w:val="single"/>
            <w:lang w:eastAsia="ru-RU"/>
          </w:rPr>
          <w:t>Образование, Аттестация</w:t>
        </w:r>
      </w:hyperlink>
      <w:r w:rsidRPr="0087694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, </w:t>
      </w:r>
      <w:hyperlink r:id="rId8" w:history="1">
        <w:r w:rsidRPr="0087694A">
          <w:rPr>
            <w:rFonts w:ascii="Tahoma" w:eastAsia="Times New Roman" w:hAnsi="Tahoma" w:cs="Tahoma"/>
            <w:color w:val="0063D0"/>
            <w:sz w:val="17"/>
            <w:szCs w:val="17"/>
            <w:u w:val="single"/>
            <w:lang w:eastAsia="ru-RU"/>
          </w:rPr>
          <w:t>Педагогика</w:t>
        </w:r>
      </w:hyperlink>
      <w:r w:rsidRPr="0087694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, </w:t>
      </w:r>
      <w:hyperlink r:id="rId9" w:history="1">
        <w:r w:rsidRPr="0087694A">
          <w:rPr>
            <w:rFonts w:ascii="Tahoma" w:eastAsia="Times New Roman" w:hAnsi="Tahoma" w:cs="Tahoma"/>
            <w:color w:val="0063D0"/>
            <w:sz w:val="17"/>
            <w:szCs w:val="17"/>
            <w:u w:val="single"/>
            <w:lang w:eastAsia="ru-RU"/>
          </w:rPr>
          <w:t>Психология</w:t>
        </w:r>
      </w:hyperlink>
      <w:r w:rsidRPr="0087694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, </w:t>
      </w:r>
      <w:hyperlink r:id="rId10" w:history="1">
        <w:r w:rsidRPr="0087694A">
          <w:rPr>
            <w:rFonts w:ascii="Tahoma" w:eastAsia="Times New Roman" w:hAnsi="Tahoma" w:cs="Tahoma"/>
            <w:color w:val="0063D0"/>
            <w:sz w:val="17"/>
            <w:szCs w:val="17"/>
            <w:u w:val="single"/>
            <w:lang w:eastAsia="ru-RU"/>
          </w:rPr>
          <w:t>Спорт, Туризм, Отдых</w:t>
        </w:r>
      </w:hyperlink>
      <w:r w:rsidRPr="0087694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, </w:t>
      </w:r>
      <w:hyperlink r:id="rId11" w:history="1">
        <w:r w:rsidRPr="0087694A">
          <w:rPr>
            <w:rFonts w:ascii="Tahoma" w:eastAsia="Times New Roman" w:hAnsi="Tahoma" w:cs="Tahoma"/>
            <w:color w:val="0063D0"/>
            <w:sz w:val="17"/>
            <w:szCs w:val="17"/>
            <w:u w:val="single"/>
            <w:lang w:eastAsia="ru-RU"/>
          </w:rPr>
          <w:t>Разное</w:t>
        </w:r>
      </w:hyperlink>
      <w:r w:rsidRPr="0087694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, </w:t>
      </w:r>
      <w:hyperlink r:id="rId12" w:history="1">
        <w:r w:rsidRPr="0087694A">
          <w:rPr>
            <w:rFonts w:ascii="Tahoma" w:eastAsia="Times New Roman" w:hAnsi="Tahoma" w:cs="Tahoma"/>
            <w:color w:val="0063D0"/>
            <w:sz w:val="17"/>
            <w:szCs w:val="17"/>
            <w:u w:val="single"/>
            <w:lang w:eastAsia="ru-RU"/>
          </w:rPr>
          <w:t>Физическая культура</w:t>
        </w:r>
      </w:hyperlink>
      <w:r w:rsidRPr="0087694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, </w:t>
      </w:r>
      <w:hyperlink r:id="rId13" w:history="1">
        <w:r w:rsidRPr="0087694A">
          <w:rPr>
            <w:rFonts w:ascii="Tahoma" w:eastAsia="Times New Roman" w:hAnsi="Tahoma" w:cs="Tahoma"/>
            <w:color w:val="0063D0"/>
            <w:sz w:val="17"/>
            <w:szCs w:val="17"/>
            <w:u w:val="single"/>
            <w:lang w:eastAsia="ru-RU"/>
          </w:rPr>
          <w:t>Широкая тематика</w:t>
        </w:r>
      </w:hyperlink>
    </w:p>
    <w:p w:rsidR="0087694A" w:rsidRPr="0087694A" w:rsidRDefault="0087694A" w:rsidP="0087694A">
      <w:pPr>
        <w:shd w:val="clear" w:color="auto" w:fill="FFFFFF"/>
        <w:spacing w:before="75" w:after="150" w:line="240" w:lineRule="auto"/>
        <w:jc w:val="both"/>
        <w:rPr>
          <w:rFonts w:ascii="Tahoma" w:eastAsia="Times New Roman" w:hAnsi="Tahoma" w:cs="Tahoma"/>
          <w:color w:val="252525"/>
          <w:sz w:val="20"/>
          <w:szCs w:val="20"/>
          <w:lang w:eastAsia="ru-RU"/>
        </w:rPr>
      </w:pPr>
      <w:r w:rsidRPr="0087694A">
        <w:rPr>
          <w:rFonts w:ascii="Tahoma" w:eastAsia="Times New Roman" w:hAnsi="Tahoma" w:cs="Tahoma"/>
          <w:color w:val="252525"/>
          <w:sz w:val="20"/>
          <w:szCs w:val="20"/>
          <w:lang w:eastAsia="ru-RU"/>
        </w:rPr>
        <w:t>Россия, Челябинск</w:t>
      </w:r>
    </w:p>
    <w:p w:rsidR="0087694A" w:rsidRPr="0087694A" w:rsidRDefault="0087694A" w:rsidP="0087694A">
      <w:pPr>
        <w:shd w:val="clear" w:color="auto" w:fill="FFFFFF"/>
        <w:spacing w:after="21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7694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Форма участия: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заочная</w:t>
      </w:r>
    </w:p>
    <w:p w:rsidR="0087694A" w:rsidRPr="0087694A" w:rsidRDefault="0087694A" w:rsidP="0087694A">
      <w:pPr>
        <w:shd w:val="clear" w:color="auto" w:fill="FFFFFF"/>
        <w:spacing w:after="120" w:line="300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7694A">
        <w:rPr>
          <w:rFonts w:ascii="Tahoma" w:eastAsia="Times New Roman" w:hAnsi="Tahoma" w:cs="Tahoma"/>
          <w:b/>
          <w:bCs/>
          <w:color w:val="252525"/>
          <w:sz w:val="20"/>
          <w:szCs w:val="20"/>
          <w:lang w:eastAsia="ru-RU"/>
        </w:rPr>
        <w:t>Язык информации:</w:t>
      </w:r>
      <w:hyperlink r:id="rId14" w:history="1">
        <w:r w:rsidRPr="0087694A">
          <w:rPr>
            <w:rFonts w:ascii="Tahoma" w:eastAsia="Times New Roman" w:hAnsi="Tahoma" w:cs="Tahoma"/>
            <w:color w:val="FFFFFF"/>
            <w:sz w:val="20"/>
            <w:szCs w:val="20"/>
            <w:u w:val="single"/>
            <w:shd w:val="clear" w:color="auto" w:fill="0063D0"/>
            <w:lang w:eastAsia="ru-RU"/>
          </w:rPr>
          <w:t>Русский</w:t>
        </w:r>
      </w:hyperlink>
      <w:r w:rsidRPr="0087694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|</w:t>
      </w:r>
      <w:hyperlink r:id="rId15" w:history="1">
        <w:r w:rsidRPr="0087694A">
          <w:rPr>
            <w:rFonts w:ascii="Tahoma" w:eastAsia="Times New Roman" w:hAnsi="Tahoma" w:cs="Tahoma"/>
            <w:color w:val="0063D0"/>
            <w:sz w:val="20"/>
            <w:szCs w:val="20"/>
            <w:u w:val="single"/>
            <w:lang w:eastAsia="ru-RU"/>
          </w:rPr>
          <w:t>English</w:t>
        </w:r>
      </w:hyperlink>
    </w:p>
    <w:p w:rsidR="0087694A" w:rsidRPr="0087694A" w:rsidRDefault="0087694A" w:rsidP="0087694A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ИНФОРМАЦИОННОЕ ПИСЬМО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Приглашаем воспитателей, учителей, методистов, руководителей ОУ и их заместителей, педагогов СОУ, СПО, ВПО принять участие 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В ΧΙΙΙ-ом МЕЖДУНАРОДНОМ КОНКУРСЕ ПЕДАГОГИЧЕСКОГО МАСТЕРСТВА, 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который состоится с 01.10.2016 по 31.12.2016 г.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Участие в конкурсе: условно-бесплатное. 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Участники оплачивают оргвзнос 350 руб и могут заказать медаль (по желанию) – доставка почтой.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Для участия в конкурсе нужно выслать одним письмом заявку и конкурсную работу. При соответствии требованиям проводится экспертиза и Вам будет выслан эскиз диплома и возможные способы оплаты оргвзноса.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Электронная рассылка дипломов по мере готовности в электронном, виде в pdf-формате, после оплаты огвзноса.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Рассылка медалей почтой после оплаты за их изготовление и доставку.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Организатор: ООО «Академия образования и воспитания», г. Челябинск.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Участники конкурса: 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Руководители образовательных учреждений и их заместители, учителя и воспитатели, педагоги-психологи и дефектологи, педагоги-психологи, методисты школ, гимназий, лицеев, педагоги учреждений СПО и ВПО, учреждений дополнительного образования, учреждений дошкольного образования и воспитания, всех типов учебных заведений из разных стран.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Более подробно ниже: в «Положении о конкурсе».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Примеры медалей и их оформления можно посмотреть в разделе – «Медали» На сайте http://www.akademya.info/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Форму заявки участника конкурса можно скачать в ворде на сайте http://www.akademya.info/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Контакты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Для переписки, отправки заявок, работ, подтверждения оплаты оргвзноса и медали используется электронный адрес vdy-55@mail.ru 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Можно задать интересующие вопросы по тел.:у 8 951 118 77 53 – Валентин Дмитриевич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Для участия в любой номинации конкурса необходимо: 1. Выслать заявку и конкурсную работу, прикрепленными в одном письме.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2. После предварительной экспертизы на соответствие требованиям, вам высылается эскиз диплома для проверки и возможные способы оплаты оргвзноса. 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3. После получения оргкомитетом сканкопии (или фотографии) квитанции об оплате оргвзноса Вам будет выслан диплом в электронном виде (pdf-формат). 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4. Конкурсант распечатывает диплом на цветном принтере и ламинирует его. 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5. При желании конкурсант может заказать медаль – нужно выслать заявку и скан квитанции об оплате (стоимость согласно комплектации).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5. ПОВТОРНО ВЫСЫЛАТЬ МАТЕРИАЛЫ МОЖНО ТОЛЬКО ЧЕРЕЗ ДВА ДНЯ, ЕСЛИ ВАМ НЕ ОТВЕТИЛИ!! 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Если нет ответа – посмотрите содержание папки «Спам».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br/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ПОЛОЖЕНИЕ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об ΧΙΙΙ-ом Международном конкурсе педагогического мастерства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(01.10.2016 по 31.12.2016 г.)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Настоящее положение определяет цели и задачи конкурса, порядок его организации, проведения, подведения итогов и награждения победителей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1. Общие положения: 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1.1 Конкурс является открытым конкурсным мероприятием для учителей, преподавателей, психологов, логопедов и воспитателей всех типов образовательных учреждений из разных стран.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1.2 Конкурс не является абсолютным личным первенством. Производится оценка качества конкурсных работ и распределение их по следующим градациям: 1 место (золото), 2 место (серебро), 3 место (бронза), 4 место (надежда).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1.3 Учредители конкурса – ООО «Академия образования и воспитания» г. Челябинск, Россия.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1.4 Конкурсная площадка – сайт Академии образования и воспитания – http://www.akademya.info/.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1.5 Публикация итогов конкурса, а также работ победителей будет осуществлена на страницах сайта http://www.akademya.info/ в разделе «Реестр документов». 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1.5 Конкурс организуется на условно-бесплатной основе. Участники оплачивают: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А) оргвзнос в размере 350 руб.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Б) изготовление и доставку (при желании):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– медали Победителя – 1200 руб. (возможна расширенная комплектация – лента к медали и футляр);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– медали «Активный участник конкурса – золото» – 1200 руб. (при участии в 5 и более номинациях конкурса);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– медали «ОУ активный участник конкурса – золото» (при участии 5 и более конкурсантов данного ОУ).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1.6. Конкурс не является абсолютным личным первенством, т.е. может быть несколько первых, вторых и т.д. мест. При подведении итогов решающее значение имеет качество представленного конкурсного материала. Оценку конкурсного материала осуществляют эксперты.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2. Цель конкурса: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2.1 Привлечение внимания общественности к педагогической профессии как наиболее значимой профессии в социуме.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2.2 Признание и поощрение труда учителей.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2.3 Предоставление учителям возможности демонстрации своего интеллектуального и творческого потенциала, творческих возможностей в соревновательной деятельности на международном уровне.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2.4 Предоставление возможности размещения наиболее интересных работ на страницах сайта Академии образования и воспитания.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3. Задачи конкурса: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3.1 Активизировать профессиональную деятельность работников учебных заведений.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3.2 Способствовать обобщению и распространению опыта работы педагогов. 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3.3 Способствовать расширению взаимодействия учителей между собой в целях повышения своего профессионального уровня.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3.4 Формирование положительной оценки и поднятия имиджа профессии педагога на международном уровне.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4 Сроки проведения Конкурса: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Этапы Сроки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Подготовительный 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(отправка заявки и работ) С 01.10.2016 по 31.12.2016 г.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Основной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Отправка эскиза диплома в pdf-формате для проверки правильности заполнения и оплаты оргвзноса. С 01.10.2016 по 31.12.2016 г.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После получения заявки и конкурсной работы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Заключительный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Отправка диплома в pdf-формате С 01.10.2016 по 31.12.2016 г.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После получения сканкопии (фото, скрина экрана) чека об оплате оргвзноса. 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Подготовка эскиза надписи на медали и расчет стоимости комплектности. После получения заявки на изготовление медали.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Изготовление и отправка медали победителю почтой. После получения сканкопии (фото, скрина экрана) чека об оплате за ее изготовление и доставку.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5 Участники конкурса: 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Руководители образовательных учреждений, учителя и воспитатели, педагоги-психологи и дефектологи, педагоги-психологи, методисты школ, гимназий, лицеев, педагоги учреждений СПО и ВПО, учреждений дополнительного образования, учреждений дошкольного образования и воспитания, всех типов учебных заведений из разных стран.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6 Номинации конкурса педагогического мастерства: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( претендент может принять участие в неограниченном количестве номинаций конкурса, но не более одной 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работы в номинации! Конкурсная работа может участвовать только в одной номинации конкурса.)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Номинация Перечень возможных конкурсных работ, разработок, материалов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Минимальный комплект – два файла, прикрепленные к одному письму: 1) заявка участника и 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2) конкурсная работа.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1. Номинация «УЧИТЕЛЬ»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(«ПЕДАГОГ» – для СПО и ВПО) 1. Эссе (в свободной форме изложение по теме: «Мое педагогическое кредо».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2. Конспект урока.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3. Конспект классного часа.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4. Методические разработки*.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5. Публикации.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2. Номинация «ОТКРЫТЫЙ УРОК»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(«ОТКРЫТОЕ ЗАНЯТИЕ» – название номинации для СПО и ВПО) 1. Эссе (в свободной форме изложение по теме: «Я – Урок – Дети»).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2. Конспект урока*.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3. Презентация к уроку*.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4. Результаты деятельности учащихся на уроке.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3. Номинация «МЕТОДИЧЕСКАЯ КОПИЛКА» 1. Презентации.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2. Конспекты.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3. Фотографии, рисунки (не менее 4-х)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4. Публикации.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5. Др. работы.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4. Номинация «КЛАССНЫЙ ЧАС»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(«ЧАС КУРАТОРА» – НАЗВАНИЕ НОМИНАЦИИ ДЛЯ СПО И ВПО) 1. Эссе (в свободной форме изложение по теме: «Мой классный час»).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2. Разработка классного часа.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3. Презентация.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4. Результаты деятельности учащихся.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5. Фотографии (не менее 4-х).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5. Номинация «ШКОЛЬНЫЙ ПРАЗДНИК»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(«СТУДЕНЧЕСКИЙ ПРАЗДНИК» « – название номинации для СПО И ВПО) 1. Эссе (в свободной форме изложение по теме: «школьный праздник и его подготовка»)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2. Разработка школьного праздника.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3. Презентация, видиозапись, аудиозаписи.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4. Фотографии (не менее 4-х).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6. Номинация «ВОСПИТАТЕЛЬ» 1. Эссе (в свободной форме изложение по теме: «Мое педагогическое кредо воспитателя»)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2. Конспект воспитательного мероприятия.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3. Конспект плана воспитательной работы.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4. Методические разработки.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5. Публикации.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7. Номинация «ПЕДАГОГ ДОПОЛНИТЕЛЬНОГО ОБРАЗОВАНИЯ» 1. Эссе (в свободной форме изложение по теме: «Я – педагог допобразования. Мое педагогическое кредо»)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2. Конспект урока.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3. Конспект занятий, мероприятий.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4. Методические разработки.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5. Публикации.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8. Номинация «ПЕДАГОГ-ПСИХОЛОГ»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1. Эссе (в свободной форме изложение по теме: «Я – психолог»)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2. Методические разработоки в области психологического сопровождения образовательного процесса.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3. Коррекционно-развивающие (профилактические, тренинговые и др.) программы.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4. Сценарии занятий (мероприятий, тренингов, практикумов и др.) для обучающихся (воспитанников).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5. Сценарии занятий (мероприятий, тренингов, практикумов и др.) для родителей.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6. Сценарии занятий (мероприятий, тренингов, практикумов и др.) для педагогов.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9. Номинация «ПЕДАГОГ КОРРЕКЦИОННО-РАЗВИВАЮЩИХ ШКОЛ» 1. Эссе (в свободной форме изложение по теме: «Мое педагогическое кредо»).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2. Конспект урока.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3. Конспект классного часа.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4. Методические разработки.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5. Публикации.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10. Номинация «ЛУЧШАЯ РАБОЧАЯ ПРОГРАММА» 1. Эссе (в свободной форме изложение по теме: «Я и мой преподаваемый предмет»)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2. Рабочая программа по предмету.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3. Презентация.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4. Другие документы.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11. Номинация «МОЯ ШКОЛА»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(«МОЙ ВУЗ», «МОЙ ТЕХНИКУМ», «МОЙ КОЛЛЕДЖ» « – название номинации для СПО И ВПО) 1. Эссе (в свободной форме изложение по теме: «Моя школа»).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2. Школа в СМИ.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3 Сайт школы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4. Педагогический коллектив школы (статья, фото – не менее 4-х, презентация и пр.).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5. Фотографии – не менее 4-х.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6. Презентация.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7. Видеоролик.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8. Другие материалы.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12. Номинация «МОЙ ЛЮБИМЫЙ КЛАСС»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(«МОЯ ЛЮБИМАЯ ГРУППА» « – название номинации для СПО и ВПО) 1. Эссе (в свободной форме изложение по теме: «Мой класс самый, самый…»)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2. План работы с классом.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3 Разработки классных мероприятий. 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4. Конспекты родительских собраний и презентации к ним.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5. Фотографии – не менее 4-х.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6. Презентация.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7. Другие материалы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13. Номинация «ПРЕЗЕНТАЦИЯ К УРОКУ»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(«ПРЕЗЕНТАЦИЯ К ЗАНЯТИЮ» « – название номинации для СПО и ВПО) 1. Эссе (в свободной форме изложение по теме: «Моя подготовка к урокам»)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2. Презентация.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3. Конспекты уроков с данными презентациями.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14. Номинация «ВНЕКЛАССНОЕ МЕРОПРИЯТИЕ ПО ПРЕДМЕТУ»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(«ВНЕАУДИТОРНОЕ МЕРОПРИЯТИЕ» « – название номинации для СПО и ВПО) 1. Эссе (в свободной форме изложение по теме: «Я и внеклассная работа по предмету») 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2. Конспект внеклассного мероприятия по предмету.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3. Презентация к внеклассному мероприятию.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4. Фотографии и другие материалы.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15. Номинация «НАУКА В ШКОЛЕ» («НАУКА В КОЛЛЕДЖЕ», «НАУКА В ГИМНАЗИИ» – для данных образовательных учреждений) 1. Эссе (в свободной форме изложение по теме: «Я исследователь»)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2. «Тезисы и статьи».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3. «Научная статья в журнале».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4. «Научная статья в сборнике научных трудов».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5. Руководство научными и учебными проектами школьников.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6. Материалы конференций.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16. Номинация «МЕТОДИСТ» 1. Эссе (в свободной форме изложение по теме: «Я методист»)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2. Методические разработки.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3. Сопроводительные документы.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4. Планы работы.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5. Иные документы.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17. Номинация «УПРАВЛЕНИЕ ПЕДКОЛЛЕКТИВОМ» 1.Эссе директора (заместителя директора).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2. План работы школы (или соответствующего раздела).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3. Конспект совещания при директоре школы.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4. Конспект доклада, выступления на педагогическом совете школы.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5. Презентация к докладу.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7. Результаты достижений учителей, школьников по соответствующему разделу.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8. Презентация 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18. Номинация «ПЕДСОВЕТ» 1. Эссе (в свободной форме изложение по теме: «Мое педагогическое кредо»).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2. План проведения педагогических советов на год.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3. Конспект одного из педагогических советов.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4. Презентация.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5. Методические материалы к педсовету.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6. Видиоролик и пр. документы.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19. Номинация «РУКОВОДИТЕЛЬ МЕТОДИЧЕСКОГО ОБЪЕДИНЕНИЯ» 1.Эссе (в свободной форме изложение по теме: «Мое педагогическое кредо как руководителя МО»).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2. Планы работы МО. 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3. Методические рекомендации учителям-предметникам.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4. Результаты достижений учителей-предметников района (школы).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20. Номинация «КАБИНЕТ ПО УЧЕБНОМУ ПРЕДМЕТУ» 1.Эссе. (в свободной форме изложение по теме: «Мой кабинет по предмету»)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2.Фотографии оформления кабинета.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3. Методические материалы учителю и учащимся 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4. Раздаточный материал.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5. Презентация или видиоролик.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6. Другие материалы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21. Номинация «ИССЛЕДОВАТЕЛЬСКАЯ РАБОТА» 1. Учебно-исследовательская работа.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2. Научно-исследовательская работа.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22. Номинация «ТВОРЧЕСКАЯ РАЗРАБОТКА» 1. Творческая разработка.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23. Номинация «КЛАССНЫЙ РУКОВОДИТЕЛЬ»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(«КУРАТОР» « – название номинации для СПО и ВПО) 1. Эссе (в свободной форме изложение по теме: «Мое педагогическое кредо».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2. Конспект родительского собрания.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3. Конспект классного часа.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4. Методические разработки. 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5. Презентация или видиоролик.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6. Публикации.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7. Результаты деятельности учащихся*.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24. Номинация – Предложите свою тему номинации.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7. Требования к конкурсным работам: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Переписка. Правила оформления писем – это ускорит ответ.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В поле письма – «Тема» – пишется номер номинации и ее название (20. Номинация «КАБИНЕТ ПО УЧЕБНОМУ ПРЕДМЕТУ»)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При участии в нескольких номинациях – по каждой номинации отдельное письмо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7.1 Все работы присылаются в электронном варианте на почтовый адрес – vdy-55@mail.ru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7.2 Все поля 2см. Отступ автоматический – 1,25.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7.3 Рисунки необходимо перевести в формат jpeg (размер до 800х800 px).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7.4 Фотографии должны быть не более 800х800 px.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7.5 Презентации выполняются в программе PowerPoint – не менее 15 и не более 24 кадров. Первый кадр – название работы, Ф.И.О. конкурсанта, название учебного учреждения.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7.6 Работы должны соответствовать выбранной номинации.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8 Организационный комитет конкурса: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8.1 Организационный комитет возглавляет директор ООО Академии образования и воспитания – Валентин Дмитриевич Иванов, к.п.н. доцент.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8.2 Оргкомитет определяет концепцию конкурса и порядок его проведения.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8.3 Оргкомитет формирует состав жюри по номинациям и критерии оценки конкурсных работ.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9. Жюри конкурса: 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9.1 Жюри конкурса по номинациям утверждается на заседании оргкомитета.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9.2 В состав жюри входят работники культуры, образования и науки.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9.3 Решение экспертов является окончательным и не подлежит обсуждению.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10. Награждение победителей: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10.1 Все участники конкурса получают электронный ДИПЛОМ (I, II, III степени или ӀV степени) – после оплаты оргвзноса – 350 руб.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10.2 Участник конкурса может заказать медаль победителя – 1200 руб. (комплектация может быть расширенной – футляр для медали – 250 руб., лента для крепления медали – 100 руб.).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10.3 Школа, организовавшая участие 5-ти и более учителей в конкурсе получает бесплатно электронный ДИПЛОМ – ШКОЛА АКТИВНЫЙ УЧАСТНИК КОНКУРСА (Дополнительный запрос представителя школы со списком участников конкурса).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10.4 Диплом «Активный участник конкурса» изготавливается бесплатно для участника, принявшего участие в 5 и более номинациях (после подачи заявки с перечислением номинаций с указанием номеров документов, подтверждающих участие). 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10.5 Активный участник конкурса может заказать Медаль «Активный участник конкурса». Изготовление и доставка платное. Медаль – 1200 руб. (комплектация может быть расширенной: футляр для медали – 250 руб., лента для крепления медали – 100 руб.).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11. Оргкомитет может отказать в участии в конкурсе претенденту без объяснения причин. Оргкомитет не вступает в переписку с претендентами, участниками и победителями.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12. Контакты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Для переписки, отправки заявок, работ, подтверждения оплаты изготовления сертификатов, дипломов и медалей используется электронный адрес vdy-55@mail.ru 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Можно задать интересующие вопросы по тел.:у 8 951 118 77 53 – Валентин Дмитриевич 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01 июля 2016 г. г. Челябинск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Председатель оргкомитета 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ΧΙΙΙ-го Международного творческого В.Д. Иванов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конкурса педагогического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мастерства, к.п.н., доцент 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br/>
        <w:t>ЗАЯВКА УЧАСТНИКА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ΧΙΙΙ-ый Международный конкурс педагогического мастерства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(при участии в нескольких номинациях – заявка заполняется на каждую)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Все поля обязательны для заполнения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Источник информации о конкурсе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Нам очень важно знать, какой источник информации более эффективен и используется вами. 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Оргвзнос участника конкурса 350 руб – оплачивается после получения эскиза диплома.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Название номинации: Номинация: «Вставить»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Ф.И.О. участника (ПОЛНОСТЬЮ)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Страна, Край, область, город (село) Иванов Иван Иванович (заменить)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Россия, Челябинская обл., г. Челябинск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Название и 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краткая характеристика конкурсного материала: Конкурсная работа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Название: «Вставить»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Краткая характеристика работы: 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Учебное заведение (полное название): 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Должность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Учебное заведение (сокращенное название)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Страна, Край, область, город (село) Учитель биологии и географии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МОУ СОШ № 24 (заменить)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Россия, Челябинская обл., г. Челябинск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№ тел.:а для быстрой связи: 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Электронный адрес для переписки и оправки сертификата и диплома (работающий): 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Ваши пожелания и предложения оргкомитету по организации и проведению творческих конкурсов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Ваши пожелания помогут нам в будущем улучшить качество проведения конкурсов, позволит расширить тематику исходя из Ваших интересов и потребностей. 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Отправка заявки означает, что Вы полностью ознакомились и согласны с условиями проведения конкурса и выражаете свое согласие с обработкой Ваших персональных данных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Согласие на обработку персональных данных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Для обеспечения возможности моего участия в конкурсе, проводимом Академией образования и воспитания (далее – Конкурс), во исполнение требований Федерального закона от 27 июля 2006 года № 152-ФЗ «О персональных данных» настоящим я подтверждаю свое согласие на обработку оргкомитетом конкурса (далее – Оператор) моих персональных данных, включающих: фамилию, имя, отчество, пол, дату рождения, адрес регистрации, контактный тел.:, сведения о месте работы и обучения, а также иных данных, необходимых для регистрации в качестве участника Конкурса.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Оператор вправе обрабатывать мои персональные данные посредством внесения их в электронные базы данных, включения в списки (реестры) и отчетные формы, предусмотренные нормативными документами, регламентирующими предоставление отчетных данных (документов), и публикации списков победителей и призеров Конкурса.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Прием и обработка персональных данных будут осуществляться лицом, обязанным сохранять конфиденциальность персональных данных.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87694A" w:rsidRPr="0087694A" w:rsidRDefault="0087694A" w:rsidP="0087694A">
      <w:pPr>
        <w:shd w:val="clear" w:color="auto" w:fill="FFFFFF"/>
        <w:spacing w:after="21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85750" cy="200025"/>
            <wp:effectExtent l="0" t="0" r="0" b="9525"/>
            <wp:docPr id="1" name="Рисунок 1" descr="http://konferencii.ru/images/icon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onferencii.ru/images/icon001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При обращении к организаторам мероприятия следует ссылаться на сайт «Конференции.ru» как на источник информации.</w:t>
      </w:r>
    </w:p>
    <w:p w:rsidR="0087694A" w:rsidRPr="0087694A" w:rsidRDefault="0087694A" w:rsidP="0087694A">
      <w:pPr>
        <w:shd w:val="clear" w:color="auto" w:fill="FFFFFF"/>
        <w:spacing w:after="21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7694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Последний день подачи заявки: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31 октября 2016 г.</w:t>
      </w:r>
    </w:p>
    <w:p w:rsidR="0087694A" w:rsidRPr="0087694A" w:rsidRDefault="0087694A" w:rsidP="0087694A">
      <w:pPr>
        <w:shd w:val="clear" w:color="auto" w:fill="FFFFFF"/>
        <w:spacing w:after="21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7694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Организаторы: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Академия образования и воспитания, г. Челябинск.</w:t>
      </w:r>
    </w:p>
    <w:p w:rsidR="0087694A" w:rsidRPr="0087694A" w:rsidRDefault="0087694A" w:rsidP="0087694A">
      <w:pPr>
        <w:shd w:val="clear" w:color="auto" w:fill="FFFFFF"/>
        <w:spacing w:after="21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7694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Контактная информация: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Эл. почта: vdy-55@mail.ru. Тел.: 8 951 118-77-53 – Валентин Дмитриевич</w:t>
      </w:r>
    </w:p>
    <w:p w:rsidR="0087694A" w:rsidRPr="0087694A" w:rsidRDefault="0087694A" w:rsidP="0087694A">
      <w:pPr>
        <w:shd w:val="clear" w:color="auto" w:fill="FFFFFF"/>
        <w:spacing w:after="21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7694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Эл. почта:</w:t>
      </w:r>
      <w:r w:rsidRPr="008769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hyperlink r:id="rId17" w:history="1">
        <w:r w:rsidRPr="0087694A">
          <w:rPr>
            <w:rFonts w:ascii="Tahoma" w:eastAsia="Times New Roman" w:hAnsi="Tahoma" w:cs="Tahoma"/>
            <w:color w:val="0063D0"/>
            <w:sz w:val="18"/>
            <w:szCs w:val="18"/>
            <w:u w:val="single"/>
            <w:lang w:eastAsia="ru-RU"/>
          </w:rPr>
          <w:t>vdy-55@mail.ru</w:t>
        </w:r>
      </w:hyperlink>
    </w:p>
    <w:p w:rsidR="00510CE6" w:rsidRDefault="00510CE6">
      <w:bookmarkStart w:id="0" w:name="_GoBack"/>
      <w:bookmarkEnd w:id="0"/>
    </w:p>
    <w:sectPr w:rsidR="00510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94A"/>
    <w:rsid w:val="00510CE6"/>
    <w:rsid w:val="0087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69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9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76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form-button">
    <w:name w:val="b-share-form-button"/>
    <w:basedOn w:val="a0"/>
    <w:rsid w:val="0087694A"/>
  </w:style>
  <w:style w:type="character" w:styleId="a4">
    <w:name w:val="Hyperlink"/>
    <w:basedOn w:val="a0"/>
    <w:uiPriority w:val="99"/>
    <w:semiHidden/>
    <w:unhideWhenUsed/>
    <w:rsid w:val="0087694A"/>
    <w:rPr>
      <w:color w:val="0000FF"/>
      <w:u w:val="single"/>
    </w:rPr>
  </w:style>
  <w:style w:type="character" w:customStyle="1" w:styleId="indexcatcur">
    <w:name w:val="index_cat_cur"/>
    <w:basedOn w:val="a0"/>
    <w:rsid w:val="0087694A"/>
  </w:style>
  <w:style w:type="character" w:customStyle="1" w:styleId="apple-converted-space">
    <w:name w:val="apple-converted-space"/>
    <w:basedOn w:val="a0"/>
    <w:rsid w:val="0087694A"/>
  </w:style>
  <w:style w:type="paragraph" w:customStyle="1" w:styleId="city">
    <w:name w:val="city"/>
    <w:basedOn w:val="a"/>
    <w:rsid w:val="00876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7694A"/>
    <w:rPr>
      <w:b/>
      <w:bCs/>
    </w:rPr>
  </w:style>
  <w:style w:type="paragraph" w:customStyle="1" w:styleId="p160">
    <w:name w:val="p160"/>
    <w:basedOn w:val="a"/>
    <w:rsid w:val="00876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her">
    <w:name w:val="other"/>
    <w:basedOn w:val="a"/>
    <w:rsid w:val="00876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ft">
    <w:name w:val="lft"/>
    <w:basedOn w:val="a"/>
    <w:rsid w:val="00876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6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69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69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9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76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form-button">
    <w:name w:val="b-share-form-button"/>
    <w:basedOn w:val="a0"/>
    <w:rsid w:val="0087694A"/>
  </w:style>
  <w:style w:type="character" w:styleId="a4">
    <w:name w:val="Hyperlink"/>
    <w:basedOn w:val="a0"/>
    <w:uiPriority w:val="99"/>
    <w:semiHidden/>
    <w:unhideWhenUsed/>
    <w:rsid w:val="0087694A"/>
    <w:rPr>
      <w:color w:val="0000FF"/>
      <w:u w:val="single"/>
    </w:rPr>
  </w:style>
  <w:style w:type="character" w:customStyle="1" w:styleId="indexcatcur">
    <w:name w:val="index_cat_cur"/>
    <w:basedOn w:val="a0"/>
    <w:rsid w:val="0087694A"/>
  </w:style>
  <w:style w:type="character" w:customStyle="1" w:styleId="apple-converted-space">
    <w:name w:val="apple-converted-space"/>
    <w:basedOn w:val="a0"/>
    <w:rsid w:val="0087694A"/>
  </w:style>
  <w:style w:type="paragraph" w:customStyle="1" w:styleId="city">
    <w:name w:val="city"/>
    <w:basedOn w:val="a"/>
    <w:rsid w:val="00876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7694A"/>
    <w:rPr>
      <w:b/>
      <w:bCs/>
    </w:rPr>
  </w:style>
  <w:style w:type="paragraph" w:customStyle="1" w:styleId="p160">
    <w:name w:val="p160"/>
    <w:basedOn w:val="a"/>
    <w:rsid w:val="00876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her">
    <w:name w:val="other"/>
    <w:basedOn w:val="a"/>
    <w:rsid w:val="00876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ft">
    <w:name w:val="lft"/>
    <w:basedOn w:val="a"/>
    <w:rsid w:val="00876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6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69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1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8818">
          <w:marLeft w:val="300"/>
          <w:marRight w:val="0"/>
          <w:marTop w:val="9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528">
              <w:marLeft w:val="0"/>
              <w:marRight w:val="0"/>
              <w:marTop w:val="0"/>
              <w:marBottom w:val="150"/>
              <w:divBdr>
                <w:top w:val="single" w:sz="24" w:space="0" w:color="EBEBEB"/>
                <w:left w:val="single" w:sz="24" w:space="0" w:color="EBEBEB"/>
                <w:bottom w:val="single" w:sz="24" w:space="0" w:color="EBEBEB"/>
                <w:right w:val="single" w:sz="24" w:space="0" w:color="EBEBEB"/>
              </w:divBdr>
              <w:divsChild>
                <w:div w:id="164268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4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41715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1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5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329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ferencii.ru/list/search%5BtopicId%5D/21/isBackup/0" TargetMode="External"/><Relationship Id="rId13" Type="http://schemas.openxmlformats.org/officeDocument/2006/relationships/hyperlink" Target="http://konferencii.ru/list/search%5BtopicId%5D/183/isBackup/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nferencii.ru/list/search%5BtopicId%5D/1/isBackup/0" TargetMode="External"/><Relationship Id="rId12" Type="http://schemas.openxmlformats.org/officeDocument/2006/relationships/hyperlink" Target="http://konferencii.ru/list/search%5BtopicId%5D/64/isBackup/0" TargetMode="External"/><Relationship Id="rId17" Type="http://schemas.openxmlformats.org/officeDocument/2006/relationships/hyperlink" Target="mailto:vdy-55@mail.ru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2.gif"/><Relationship Id="rId1" Type="http://schemas.openxmlformats.org/officeDocument/2006/relationships/styles" Target="styles.xml"/><Relationship Id="rId6" Type="http://schemas.openxmlformats.org/officeDocument/2006/relationships/hyperlink" Target="javascript://" TargetMode="External"/><Relationship Id="rId11" Type="http://schemas.openxmlformats.org/officeDocument/2006/relationships/hyperlink" Target="http://konferencii.ru/list/search%5BtopicId%5D/55/isBackup/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konferencii.ru/info/105484/en" TargetMode="External"/><Relationship Id="rId10" Type="http://schemas.openxmlformats.org/officeDocument/2006/relationships/hyperlink" Target="http://konferencii.ru/list/search%5BtopicId%5D/54/isBackup/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konferencii.ru/list/search%5BtopicId%5D/23/isBackup/0" TargetMode="External"/><Relationship Id="rId14" Type="http://schemas.openxmlformats.org/officeDocument/2006/relationships/hyperlink" Target="http://konferencii.ru/info/1054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2892</Words>
  <Characters>16486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ффк</dc:creator>
  <cp:lastModifiedBy>ффк</cp:lastModifiedBy>
  <cp:revision>1</cp:revision>
  <dcterms:created xsi:type="dcterms:W3CDTF">2016-10-06T04:35:00Z</dcterms:created>
  <dcterms:modified xsi:type="dcterms:W3CDTF">2016-10-06T04:36:00Z</dcterms:modified>
</cp:coreProperties>
</file>